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  <w:r>
        <w:rPr>
          <w:b/>
          <w:lang w:eastAsia="en-US"/>
        </w:rPr>
        <w:t>Техническое задание на поставку</w:t>
      </w:r>
    </w:p>
    <w:p w:rsidR="00AF4E49" w:rsidRDefault="0011526A" w:rsidP="00AF4E49">
      <w:pPr>
        <w:jc w:val="center"/>
        <w:rPr>
          <w:b/>
          <w:lang w:eastAsia="en-US"/>
        </w:rPr>
      </w:pPr>
      <w:r>
        <w:rPr>
          <w:b/>
          <w:lang w:eastAsia="en-US"/>
        </w:rPr>
        <w:t>ГСМ</w:t>
      </w: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autoSpaceDE w:val="0"/>
        <w:autoSpaceDN w:val="0"/>
        <w:adjustRightInd w:val="0"/>
        <w:ind w:left="1980" w:hanging="1980"/>
        <w:rPr>
          <w:rFonts w:eastAsia="Calibri"/>
          <w:color w:val="000000"/>
          <w:u w:val="single"/>
        </w:rPr>
      </w:pPr>
      <w:r>
        <w:rPr>
          <w:rFonts w:eastAsia="Calibri"/>
          <w:b/>
          <w:color w:val="000000"/>
        </w:rPr>
        <w:t>Предмет закупки:</w:t>
      </w:r>
      <w:r>
        <w:rPr>
          <w:rFonts w:eastAsia="Calibri"/>
          <w:color w:val="000000"/>
        </w:rPr>
        <w:t xml:space="preserve"> </w:t>
      </w:r>
      <w:r w:rsidR="0011526A">
        <w:rPr>
          <w:rFonts w:eastAsia="Calibri"/>
          <w:color w:val="000000"/>
          <w:u w:val="single"/>
        </w:rPr>
        <w:t xml:space="preserve">ГСМ для нужд </w:t>
      </w:r>
      <w:r>
        <w:rPr>
          <w:rFonts w:eastAsia="Calibri"/>
          <w:color w:val="000000"/>
          <w:u w:val="single"/>
        </w:rPr>
        <w:t>ДВЦ «ДальРАО» - филиала ФГУП «РосРАО»</w:t>
      </w: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jc w:val="center"/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rPr>
          <w:b/>
          <w:lang w:eastAsia="en-US"/>
        </w:rPr>
      </w:pPr>
    </w:p>
    <w:p w:rsidR="00AF4E49" w:rsidRDefault="00AF4E49" w:rsidP="00AF4E49">
      <w:pPr>
        <w:jc w:val="center"/>
        <w:rPr>
          <w:lang w:eastAsia="en-US"/>
        </w:rPr>
      </w:pPr>
    </w:p>
    <w:p w:rsidR="00AF4E49" w:rsidRDefault="0011526A" w:rsidP="00AF4E49">
      <w:pPr>
        <w:jc w:val="center"/>
        <w:rPr>
          <w:lang w:eastAsia="en-US"/>
        </w:rPr>
      </w:pPr>
      <w:r>
        <w:rPr>
          <w:lang w:eastAsia="en-US"/>
        </w:rPr>
        <w:t>Владивосток</w:t>
      </w:r>
    </w:p>
    <w:p w:rsidR="00AF4E49" w:rsidRDefault="00AF4E49" w:rsidP="00AF4E49">
      <w:pPr>
        <w:jc w:val="center"/>
        <w:rPr>
          <w:lang w:eastAsia="en-US"/>
        </w:rPr>
      </w:pPr>
      <w:r>
        <w:rPr>
          <w:lang w:eastAsia="en-US"/>
        </w:rPr>
        <w:t>201</w:t>
      </w:r>
      <w:r w:rsidR="0011526A">
        <w:rPr>
          <w:lang w:eastAsia="en-US"/>
        </w:rPr>
        <w:t>5</w:t>
      </w:r>
      <w:r>
        <w:rPr>
          <w:lang w:eastAsia="en-US"/>
        </w:rPr>
        <w:t xml:space="preserve"> г.</w:t>
      </w:r>
    </w:p>
    <w:p w:rsidR="00AF4E49" w:rsidRDefault="00AF4E49" w:rsidP="00AF4E49">
      <w:pPr>
        <w:rPr>
          <w:lang w:eastAsia="en-US"/>
        </w:rPr>
      </w:pPr>
      <w:r>
        <w:rPr>
          <w:lang w:eastAsia="en-US"/>
        </w:rPr>
        <w:br w:type="page"/>
      </w:r>
    </w:p>
    <w:p w:rsidR="00AF4E49" w:rsidRDefault="00AF4E49" w:rsidP="00AF4E49">
      <w:pPr>
        <w:jc w:val="center"/>
        <w:rPr>
          <w:bCs/>
          <w:lang w:eastAsia="en-US"/>
        </w:rPr>
      </w:pPr>
      <w:r>
        <w:rPr>
          <w:bCs/>
          <w:lang w:eastAsia="en-US"/>
        </w:rPr>
        <w:lastRenderedPageBreak/>
        <w:t>РАЗДЕЛ 1. ОБЩИЕ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B524FA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Подраздел 1.1 Наименование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6A" w:rsidRDefault="0011526A" w:rsidP="00B524F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Поставка ГСМ через АЗС на территории ЗАТО г. </w:t>
            </w:r>
            <w:proofErr w:type="gramStart"/>
            <w:r>
              <w:rPr>
                <w:bCs/>
                <w:lang w:eastAsia="en-US"/>
              </w:rPr>
              <w:t>Фокино,  в</w:t>
            </w:r>
            <w:proofErr w:type="gramEnd"/>
            <w:r>
              <w:rPr>
                <w:bCs/>
                <w:lang w:eastAsia="en-US"/>
              </w:rPr>
              <w:t xml:space="preserve"> том числе:</w:t>
            </w:r>
          </w:p>
          <w:tbl>
            <w:tblPr>
              <w:tblW w:w="42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65"/>
              <w:gridCol w:w="1835"/>
              <w:gridCol w:w="1876"/>
            </w:tblGrid>
            <w:tr w:rsidR="0011526A" w:rsidRPr="00E530CB" w:rsidTr="0011526A">
              <w:trPr>
                <w:trHeight w:val="70"/>
                <w:jc w:val="center"/>
              </w:trPr>
              <w:tc>
                <w:tcPr>
                  <w:tcW w:w="56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1526A" w:rsidRPr="00E530CB" w:rsidRDefault="0011526A" w:rsidP="0011526A">
                  <w:pPr>
                    <w:jc w:val="center"/>
                  </w:pPr>
                  <w:r w:rsidRPr="00E530CB">
                    <w:t>№</w:t>
                  </w:r>
                </w:p>
              </w:tc>
              <w:tc>
                <w:tcPr>
                  <w:tcW w:w="183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1526A" w:rsidRPr="00E530CB" w:rsidRDefault="0011526A" w:rsidP="0011526A">
                  <w:pPr>
                    <w:jc w:val="center"/>
                  </w:pPr>
                  <w:r w:rsidRPr="00E530CB">
                    <w:t>Наименование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1526A" w:rsidRPr="00E530CB" w:rsidRDefault="0011526A" w:rsidP="0011526A">
                  <w:pPr>
                    <w:jc w:val="center"/>
                  </w:pPr>
                  <w:r>
                    <w:t>Кол-во. литров</w:t>
                  </w:r>
                </w:p>
              </w:tc>
            </w:tr>
            <w:tr w:rsidR="0011526A" w:rsidRPr="00E530CB" w:rsidTr="0011526A">
              <w:trPr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1526A" w:rsidRPr="00E530CB" w:rsidRDefault="0011526A" w:rsidP="0011526A">
                  <w:pPr>
                    <w:rPr>
                      <w:color w:val="000000"/>
                    </w:rPr>
                  </w:pPr>
                  <w:r w:rsidRPr="00E530CB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11526A" w:rsidRPr="00E530CB" w:rsidRDefault="0011526A" w:rsidP="0011526A">
                  <w:proofErr w:type="spellStart"/>
                  <w:r>
                    <w:t>Регуляр</w:t>
                  </w:r>
                  <w:proofErr w:type="spellEnd"/>
                  <w:r>
                    <w:t xml:space="preserve"> 92</w:t>
                  </w:r>
                </w:p>
              </w:tc>
              <w:tc>
                <w:tcPr>
                  <w:tcW w:w="1876" w:type="dxa"/>
                  <w:shd w:val="clear" w:color="auto" w:fill="auto"/>
                  <w:vAlign w:val="center"/>
                </w:tcPr>
                <w:p w:rsidR="0011526A" w:rsidRPr="00E530CB" w:rsidRDefault="00E347C2" w:rsidP="0011526A">
                  <w:r>
                    <w:t>29974</w:t>
                  </w:r>
                </w:p>
              </w:tc>
            </w:tr>
            <w:tr w:rsidR="0011526A" w:rsidTr="0011526A">
              <w:trPr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1526A" w:rsidRPr="00E530CB" w:rsidRDefault="0011526A" w:rsidP="0011526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11526A" w:rsidRDefault="0011526A" w:rsidP="0011526A">
                  <w:r>
                    <w:t>Нормаль 80</w:t>
                  </w:r>
                </w:p>
              </w:tc>
              <w:tc>
                <w:tcPr>
                  <w:tcW w:w="1876" w:type="dxa"/>
                  <w:shd w:val="clear" w:color="auto" w:fill="auto"/>
                  <w:vAlign w:val="center"/>
                </w:tcPr>
                <w:p w:rsidR="0011526A" w:rsidRDefault="00E347C2" w:rsidP="0011526A">
                  <w:r>
                    <w:t>87533</w:t>
                  </w:r>
                </w:p>
              </w:tc>
            </w:tr>
            <w:tr w:rsidR="0011526A" w:rsidTr="0011526A">
              <w:trPr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11526A" w:rsidRPr="00E530CB" w:rsidRDefault="0011526A" w:rsidP="0011526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11526A" w:rsidRDefault="0011526A" w:rsidP="0011526A">
                  <w:r>
                    <w:t>ДТ</w:t>
                  </w:r>
                </w:p>
              </w:tc>
              <w:tc>
                <w:tcPr>
                  <w:tcW w:w="1876" w:type="dxa"/>
                  <w:shd w:val="clear" w:color="auto" w:fill="auto"/>
                  <w:vAlign w:val="center"/>
                </w:tcPr>
                <w:p w:rsidR="0011526A" w:rsidRDefault="00E347C2" w:rsidP="00E347C2">
                  <w:r>
                    <w:t>96413</w:t>
                  </w:r>
                </w:p>
              </w:tc>
            </w:tr>
          </w:tbl>
          <w:p w:rsidR="00AF4E49" w:rsidRPr="00837EF2" w:rsidRDefault="00AF4E49" w:rsidP="00B524FA">
            <w:pPr>
              <w:rPr>
                <w:bCs/>
                <w:lang w:eastAsia="en-US"/>
              </w:rPr>
            </w:pP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B524FA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Подраздел 1.2 Сведения о новизне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11526A" w:rsidP="00B524F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Новый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B524FA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Подраздел 1.3 Код ОК</w:t>
            </w:r>
            <w:r w:rsidR="0011526A">
              <w:rPr>
                <w:bCs/>
                <w:lang w:eastAsia="en-US"/>
              </w:rPr>
              <w:t>Д</w:t>
            </w:r>
            <w:r>
              <w:rPr>
                <w:bCs/>
                <w:lang w:eastAsia="en-US"/>
              </w:rPr>
              <w:t>П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Pr="00D558CD" w:rsidRDefault="0011526A" w:rsidP="00B12C1C">
            <w:pPr>
              <w:rPr>
                <w:bCs/>
                <w:lang w:eastAsia="en-US"/>
              </w:rPr>
            </w:pPr>
            <w:r>
              <w:t>2320020</w:t>
            </w:r>
          </w:p>
        </w:tc>
      </w:tr>
    </w:tbl>
    <w:p w:rsidR="00AF4E49" w:rsidRDefault="00AF4E49" w:rsidP="00AF4E49">
      <w:pPr>
        <w:jc w:val="center"/>
        <w:rPr>
          <w:bCs/>
          <w:lang w:eastAsia="en-US"/>
        </w:rPr>
      </w:pPr>
      <w:r>
        <w:rPr>
          <w:bCs/>
          <w:lang w:eastAsia="en-US"/>
        </w:rPr>
        <w:t>РАЗДЕЛ 2. ОБЛАСТЬ ПРИМЕНЕНИЯ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Pr="00D178FC" w:rsidRDefault="0011526A" w:rsidP="00B524FA">
            <w:pPr>
              <w:shd w:val="clear" w:color="auto" w:fill="FFFFFF"/>
            </w:pPr>
            <w:r>
              <w:t>Заправка служебного автотранспорта</w:t>
            </w:r>
          </w:p>
        </w:tc>
      </w:tr>
    </w:tbl>
    <w:p w:rsidR="00AF4E49" w:rsidRDefault="00AF4E49" w:rsidP="00AF4E49">
      <w:pPr>
        <w:jc w:val="center"/>
        <w:rPr>
          <w:bCs/>
          <w:lang w:eastAsia="en-US"/>
        </w:rPr>
      </w:pPr>
      <w:r>
        <w:rPr>
          <w:bCs/>
          <w:lang w:eastAsia="en-US"/>
        </w:rPr>
        <w:t>РАЗДЕЛ 3. УСЛОВИЯ ЭКПЛУАТАЦИИ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11526A" w:rsidP="002B33A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соответствии с ГОСТ 51105-97, 305-82</w:t>
            </w:r>
          </w:p>
        </w:tc>
      </w:tr>
    </w:tbl>
    <w:p w:rsidR="00AF4E49" w:rsidRDefault="00AF4E49" w:rsidP="00AF4E49">
      <w:pPr>
        <w:jc w:val="center"/>
        <w:rPr>
          <w:bCs/>
          <w:lang w:eastAsia="en-US"/>
        </w:rPr>
      </w:pPr>
      <w:r>
        <w:rPr>
          <w:bCs/>
          <w:lang w:eastAsia="en-US"/>
        </w:rPr>
        <w:t>РАЗДЕЛ 4. ТЕХНИЧЕСКИЕ 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11526A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A9" w:rsidRDefault="002B33A3" w:rsidP="0011526A">
            <w:pPr>
              <w:ind w:left="-36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267CA9">
              <w:rPr>
                <w:bCs/>
                <w:lang w:eastAsia="en-US"/>
              </w:rPr>
              <w:t xml:space="preserve">Соответствие </w:t>
            </w:r>
            <w:r w:rsidR="0011526A">
              <w:rPr>
                <w:bCs/>
                <w:lang w:eastAsia="en-US"/>
              </w:rPr>
              <w:t>ГОСТ 51105-97, 305-82</w:t>
            </w:r>
          </w:p>
        </w:tc>
      </w:tr>
    </w:tbl>
    <w:p w:rsidR="00AF4E49" w:rsidRDefault="00AF4E49" w:rsidP="00AF4E49">
      <w:pPr>
        <w:jc w:val="center"/>
        <w:rPr>
          <w:lang w:eastAsia="en-US"/>
        </w:rPr>
      </w:pPr>
      <w:r>
        <w:rPr>
          <w:lang w:eastAsia="en-US"/>
        </w:rPr>
        <w:t>РАЗДЕЛ 5. ТРЕБОВАНИЯ ПО ПРАВИЛАМ СДАЧИ И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B524F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Подраздел 5.1 Порядок сдачи и приемки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11526A" w:rsidP="00B524FA">
            <w:pPr>
              <w:rPr>
                <w:lang w:eastAsia="en-US"/>
              </w:rPr>
            </w:pPr>
            <w:r w:rsidRPr="009C45B3">
              <w:t xml:space="preserve">Отгрузка Товара производится </w:t>
            </w:r>
            <w:r>
              <w:t>на основании талона с печатью и штампом Покупателя на котором указаны виды и количество ГСМ (или иным документом по согласованию сторон)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B524F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Подраздел 5.2 Требования по передаче заказчику технических </w:t>
            </w:r>
          </w:p>
          <w:p w:rsidR="00AF4E49" w:rsidRDefault="00AF4E49" w:rsidP="00B524F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 иных документов при поставке товаров</w:t>
            </w:r>
          </w:p>
        </w:tc>
      </w:tr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6A" w:rsidRPr="0011526A" w:rsidRDefault="0011526A" w:rsidP="00B524FA">
            <w:pPr>
              <w:numPr>
                <w:ilvl w:val="0"/>
                <w:numId w:val="2"/>
              </w:numPr>
              <w:ind w:left="0"/>
              <w:rPr>
                <w:bCs/>
                <w:lang w:eastAsia="en-US"/>
              </w:rPr>
            </w:pPr>
            <w:r>
              <w:t xml:space="preserve">1. Ежемесячно </w:t>
            </w:r>
            <w:r w:rsidRPr="009C45B3">
              <w:t>Поставщик предоставляет Покупателю</w:t>
            </w:r>
            <w:r>
              <w:t>:</w:t>
            </w:r>
          </w:p>
          <w:p w:rsidR="0011526A" w:rsidRPr="0011526A" w:rsidRDefault="0011526A" w:rsidP="0011526A">
            <w:pPr>
              <w:numPr>
                <w:ilvl w:val="0"/>
                <w:numId w:val="2"/>
              </w:numPr>
              <w:ind w:left="0"/>
              <w:rPr>
                <w:bCs/>
                <w:lang w:eastAsia="en-US"/>
              </w:rPr>
            </w:pPr>
            <w:r>
              <w:t xml:space="preserve">- </w:t>
            </w:r>
            <w:r w:rsidRPr="009C45B3">
              <w:t xml:space="preserve">товарную накладную в 2-х экз. </w:t>
            </w:r>
          </w:p>
          <w:p w:rsidR="0011526A" w:rsidRPr="0011526A" w:rsidRDefault="0011526A" w:rsidP="0011526A">
            <w:pPr>
              <w:numPr>
                <w:ilvl w:val="0"/>
                <w:numId w:val="2"/>
              </w:numPr>
              <w:ind w:left="0"/>
              <w:rPr>
                <w:bCs/>
                <w:lang w:eastAsia="en-US"/>
              </w:rPr>
            </w:pPr>
            <w:r>
              <w:t xml:space="preserve">- </w:t>
            </w:r>
            <w:r w:rsidRPr="009C45B3">
              <w:t xml:space="preserve">акт приема-передачи Товара в 2-х экз. </w:t>
            </w:r>
          </w:p>
          <w:p w:rsidR="0011526A" w:rsidRPr="0011526A" w:rsidRDefault="0011526A" w:rsidP="0011526A">
            <w:pPr>
              <w:numPr>
                <w:ilvl w:val="0"/>
                <w:numId w:val="2"/>
              </w:numPr>
              <w:ind w:left="0"/>
              <w:rPr>
                <w:bCs/>
                <w:lang w:eastAsia="en-US"/>
              </w:rPr>
            </w:pPr>
            <w:r>
              <w:t>- счет фактуру</w:t>
            </w:r>
            <w:r w:rsidRPr="009C45B3">
              <w:t xml:space="preserve"> в 2-х экз. </w:t>
            </w:r>
          </w:p>
          <w:p w:rsidR="00AF4E49" w:rsidRPr="00DE3DAE" w:rsidRDefault="0011526A" w:rsidP="0011526A">
            <w:pPr>
              <w:numPr>
                <w:ilvl w:val="0"/>
                <w:numId w:val="2"/>
              </w:numPr>
              <w:ind w:left="0"/>
              <w:rPr>
                <w:bCs/>
                <w:lang w:eastAsia="en-US"/>
              </w:rPr>
            </w:pPr>
            <w:r>
              <w:t>2. При заключении договора и в течении срока действия договора по запросу Покупателя Сертификаты на соответствие товара требованиям Технического задания</w:t>
            </w:r>
          </w:p>
        </w:tc>
      </w:tr>
    </w:tbl>
    <w:p w:rsidR="00AF4E49" w:rsidRDefault="00AF4E49" w:rsidP="00AF4E49">
      <w:pPr>
        <w:jc w:val="center"/>
        <w:rPr>
          <w:lang w:eastAsia="en-US"/>
        </w:rPr>
      </w:pPr>
      <w:r>
        <w:rPr>
          <w:lang w:eastAsia="en-US"/>
        </w:rPr>
        <w:t>РАЗДЕЛ 6. ТРЕБОВАНИЯ К ТРАНСПОРТИРОВАНИЮ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1152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Место поставки: </w:t>
            </w:r>
            <w:r w:rsidR="0011526A">
              <w:rPr>
                <w:lang w:eastAsia="en-US"/>
              </w:rPr>
              <w:t xml:space="preserve">АЗС расположенная на </w:t>
            </w:r>
            <w:proofErr w:type="gramStart"/>
            <w:r w:rsidR="0011526A">
              <w:rPr>
                <w:lang w:eastAsia="en-US"/>
              </w:rPr>
              <w:t>территории</w:t>
            </w:r>
            <w:proofErr w:type="gramEnd"/>
            <w:r w:rsidR="0011526A">
              <w:rPr>
                <w:lang w:eastAsia="en-US"/>
              </w:rPr>
              <w:t xml:space="preserve"> ЗАТО г. Фокино</w:t>
            </w:r>
          </w:p>
        </w:tc>
      </w:tr>
    </w:tbl>
    <w:p w:rsidR="00AF4E49" w:rsidRDefault="00AF4E49" w:rsidP="00AF4E49">
      <w:pPr>
        <w:jc w:val="center"/>
        <w:rPr>
          <w:lang w:eastAsia="en-US"/>
        </w:rPr>
      </w:pPr>
      <w:r>
        <w:rPr>
          <w:lang w:eastAsia="en-US"/>
        </w:rPr>
        <w:t>РАЗДЕЛ 7. ТРЕБОВАНИЯ К ХРАНЕНИЮ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373632" w:rsidP="00B524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Хранение товара должно обеспечивать соответствие его характеристик </w:t>
            </w:r>
            <w:r>
              <w:rPr>
                <w:bCs/>
                <w:lang w:eastAsia="en-US"/>
              </w:rPr>
              <w:t>ГОСТ 51105-97, 305-82</w:t>
            </w:r>
          </w:p>
        </w:tc>
      </w:tr>
    </w:tbl>
    <w:p w:rsidR="00AF4E49" w:rsidRDefault="00AF4E49" w:rsidP="00AF4E49">
      <w:pPr>
        <w:jc w:val="center"/>
        <w:rPr>
          <w:lang w:eastAsia="en-US"/>
        </w:rPr>
      </w:pPr>
      <w:r>
        <w:rPr>
          <w:lang w:eastAsia="en-US"/>
        </w:rPr>
        <w:t xml:space="preserve">РАЗДЕЛ </w:t>
      </w:r>
      <w:r w:rsidR="00373632">
        <w:rPr>
          <w:lang w:eastAsia="en-US"/>
        </w:rPr>
        <w:t>8</w:t>
      </w:r>
      <w:r>
        <w:rPr>
          <w:lang w:eastAsia="en-US"/>
        </w:rPr>
        <w:t xml:space="preserve">. ТРЕБОВАНИЯ К КАЧЕСТВУ МАТЕРИАЛОВ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49" w:rsidRDefault="00AF4E49" w:rsidP="00B524FA">
            <w:pPr>
              <w:rPr>
                <w:lang w:eastAsia="en-US"/>
              </w:rPr>
            </w:pPr>
            <w:r>
              <w:rPr>
                <w:lang w:eastAsia="en-US"/>
              </w:rPr>
              <w:t>Иметь сертификацию РФ</w:t>
            </w:r>
          </w:p>
        </w:tc>
      </w:tr>
    </w:tbl>
    <w:p w:rsidR="00AF4E49" w:rsidRDefault="00AF4E49" w:rsidP="00AF4E49">
      <w:pPr>
        <w:jc w:val="center"/>
        <w:rPr>
          <w:lang w:eastAsia="en-US"/>
        </w:rPr>
      </w:pPr>
      <w:r>
        <w:rPr>
          <w:lang w:eastAsia="en-US"/>
        </w:rPr>
        <w:t xml:space="preserve">РАЗДЕЛ </w:t>
      </w:r>
      <w:r w:rsidR="00B12C1C">
        <w:rPr>
          <w:lang w:eastAsia="en-US"/>
        </w:rPr>
        <w:t>10</w:t>
      </w:r>
      <w:r>
        <w:rPr>
          <w:lang w:eastAsia="en-US"/>
        </w:rPr>
        <w:t>. ТРЕБОВАНИЯ К КОЛИЧЕСТВУ И ПЕРИОДИЧНОСТИ</w:t>
      </w:r>
      <w:r w:rsidR="00373632">
        <w:rPr>
          <w:lang w:eastAsia="en-US"/>
        </w:rPr>
        <w:t xml:space="preserve"> </w:t>
      </w:r>
      <w:r>
        <w:rPr>
          <w:lang w:eastAsia="en-US"/>
        </w:rPr>
        <w:t>ПОСТАВКИ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F4E49" w:rsidTr="00B524FA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2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65"/>
              <w:gridCol w:w="1835"/>
              <w:gridCol w:w="1876"/>
            </w:tblGrid>
            <w:tr w:rsidR="00373632" w:rsidRPr="00E530CB" w:rsidTr="008C0706">
              <w:trPr>
                <w:trHeight w:val="70"/>
                <w:jc w:val="center"/>
              </w:trPr>
              <w:tc>
                <w:tcPr>
                  <w:tcW w:w="56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373632" w:rsidRPr="00E530CB" w:rsidRDefault="00373632" w:rsidP="00373632">
                  <w:pPr>
                    <w:jc w:val="center"/>
                  </w:pPr>
                  <w:r w:rsidRPr="00E530CB">
                    <w:t>№</w:t>
                  </w:r>
                </w:p>
              </w:tc>
              <w:tc>
                <w:tcPr>
                  <w:tcW w:w="183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373632" w:rsidRPr="00E530CB" w:rsidRDefault="00373632" w:rsidP="00373632">
                  <w:pPr>
                    <w:jc w:val="center"/>
                  </w:pPr>
                  <w:r w:rsidRPr="00E530CB">
                    <w:t>Наименование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373632" w:rsidRPr="00E530CB" w:rsidRDefault="00373632" w:rsidP="00373632">
                  <w:pPr>
                    <w:jc w:val="center"/>
                  </w:pPr>
                  <w:r>
                    <w:t>Кол-во. литров</w:t>
                  </w:r>
                </w:p>
              </w:tc>
            </w:tr>
            <w:tr w:rsidR="00E347C2" w:rsidRPr="00E530CB" w:rsidTr="008C0706">
              <w:trPr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E347C2" w:rsidRPr="00E530CB" w:rsidRDefault="00E347C2" w:rsidP="00E347C2">
                  <w:pPr>
                    <w:rPr>
                      <w:color w:val="000000"/>
                    </w:rPr>
                  </w:pPr>
                  <w:r w:rsidRPr="00E530CB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E347C2" w:rsidRPr="00E530CB" w:rsidRDefault="00E347C2" w:rsidP="00E347C2">
                  <w:proofErr w:type="spellStart"/>
                  <w:r>
                    <w:t>Регуляр</w:t>
                  </w:r>
                  <w:proofErr w:type="spellEnd"/>
                  <w:r>
                    <w:t xml:space="preserve"> 92</w:t>
                  </w:r>
                </w:p>
              </w:tc>
              <w:tc>
                <w:tcPr>
                  <w:tcW w:w="1876" w:type="dxa"/>
                  <w:shd w:val="clear" w:color="auto" w:fill="auto"/>
                  <w:vAlign w:val="center"/>
                </w:tcPr>
                <w:p w:rsidR="00E347C2" w:rsidRPr="00E530CB" w:rsidRDefault="00E347C2" w:rsidP="00E347C2">
                  <w:r>
                    <w:t>29974</w:t>
                  </w:r>
                </w:p>
              </w:tc>
            </w:tr>
            <w:tr w:rsidR="00E347C2" w:rsidTr="008C0706">
              <w:trPr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E347C2" w:rsidRPr="00E530CB" w:rsidRDefault="00E347C2" w:rsidP="00E347C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E347C2" w:rsidRDefault="00E347C2" w:rsidP="00E347C2">
                  <w:r>
                    <w:t>Нормаль 80</w:t>
                  </w:r>
                </w:p>
              </w:tc>
              <w:tc>
                <w:tcPr>
                  <w:tcW w:w="1876" w:type="dxa"/>
                  <w:shd w:val="clear" w:color="auto" w:fill="auto"/>
                  <w:vAlign w:val="center"/>
                </w:tcPr>
                <w:p w:rsidR="00E347C2" w:rsidRDefault="00E347C2" w:rsidP="00E347C2">
                  <w:r>
                    <w:t>87533</w:t>
                  </w:r>
                </w:p>
              </w:tc>
            </w:tr>
            <w:tr w:rsidR="00E347C2" w:rsidTr="008C0706">
              <w:trPr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E347C2" w:rsidRPr="00E530CB" w:rsidRDefault="00E347C2" w:rsidP="00E347C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E347C2" w:rsidRDefault="00E347C2" w:rsidP="00E347C2">
                  <w:r>
                    <w:t>ДТ</w:t>
                  </w:r>
                </w:p>
              </w:tc>
              <w:tc>
                <w:tcPr>
                  <w:tcW w:w="1876" w:type="dxa"/>
                  <w:shd w:val="clear" w:color="auto" w:fill="auto"/>
                  <w:vAlign w:val="center"/>
                </w:tcPr>
                <w:p w:rsidR="00E347C2" w:rsidRDefault="00E347C2" w:rsidP="00E347C2">
                  <w:r>
                    <w:t>96413</w:t>
                  </w:r>
                </w:p>
              </w:tc>
            </w:tr>
          </w:tbl>
          <w:p w:rsidR="00AF4E49" w:rsidRPr="00D558CD" w:rsidRDefault="00373632" w:rsidP="00373632">
            <w:pPr>
              <w:tabs>
                <w:tab w:val="left" w:pos="142"/>
              </w:tabs>
              <w:jc w:val="both"/>
              <w:rPr>
                <w:bCs/>
              </w:rPr>
            </w:pPr>
            <w:r>
              <w:rPr>
                <w:bCs/>
              </w:rPr>
              <w:t>Отпуск ежедневно в течении 2015 года</w:t>
            </w:r>
          </w:p>
        </w:tc>
      </w:tr>
    </w:tbl>
    <w:p w:rsidR="00AF4E49" w:rsidRDefault="00AF4E49" w:rsidP="00373632">
      <w:pPr>
        <w:jc w:val="center"/>
      </w:pPr>
    </w:p>
    <w:p w:rsidR="00373632" w:rsidRDefault="00373632" w:rsidP="00373632">
      <w:r>
        <w:t xml:space="preserve">Главный инженер – </w:t>
      </w:r>
    </w:p>
    <w:p w:rsidR="00373632" w:rsidRDefault="00373632" w:rsidP="00373632">
      <w:r>
        <w:t xml:space="preserve">первый заместитель </w:t>
      </w:r>
    </w:p>
    <w:p w:rsidR="00373632" w:rsidRDefault="00373632" w:rsidP="00373632">
      <w:r>
        <w:t xml:space="preserve">директора ДВЦ «ДальРАО» - </w:t>
      </w:r>
      <w:bookmarkStart w:id="0" w:name="_GoBack"/>
      <w:bookmarkEnd w:id="0"/>
    </w:p>
    <w:p w:rsidR="00373632" w:rsidRPr="00AF4E49" w:rsidRDefault="00373632" w:rsidP="00373632">
      <w:r>
        <w:t>филиала ФГУП «РосРАО»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В.Б. Панин</w:t>
      </w:r>
    </w:p>
    <w:sectPr w:rsidR="00373632" w:rsidRPr="00AF4E49" w:rsidSect="00B524F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F5EC2"/>
    <w:multiLevelType w:val="hybridMultilevel"/>
    <w:tmpl w:val="5F9C3706"/>
    <w:lvl w:ilvl="0" w:tplc="E364F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D27B2"/>
    <w:multiLevelType w:val="hybridMultilevel"/>
    <w:tmpl w:val="42A08754"/>
    <w:lvl w:ilvl="0" w:tplc="E364F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A2D2D"/>
    <w:multiLevelType w:val="hybridMultilevel"/>
    <w:tmpl w:val="8F9CB9CC"/>
    <w:lvl w:ilvl="0" w:tplc="E364F14E">
      <w:start w:val="1"/>
      <w:numFmt w:val="bullet"/>
      <w:lvlText w:val=""/>
      <w:lvlJc w:val="left"/>
      <w:pPr>
        <w:tabs>
          <w:tab w:val="num" w:pos="660"/>
        </w:tabs>
        <w:ind w:left="6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B831D1"/>
    <w:multiLevelType w:val="hybridMultilevel"/>
    <w:tmpl w:val="FE7A3E3E"/>
    <w:lvl w:ilvl="0" w:tplc="FACAA71A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E49"/>
    <w:rsid w:val="0011526A"/>
    <w:rsid w:val="002054D0"/>
    <w:rsid w:val="002112FD"/>
    <w:rsid w:val="00267CA9"/>
    <w:rsid w:val="002B33A3"/>
    <w:rsid w:val="00373632"/>
    <w:rsid w:val="006318CB"/>
    <w:rsid w:val="006C05E9"/>
    <w:rsid w:val="00950A41"/>
    <w:rsid w:val="00AF4E49"/>
    <w:rsid w:val="00B12C1C"/>
    <w:rsid w:val="00B15ED5"/>
    <w:rsid w:val="00B524FA"/>
    <w:rsid w:val="00D43FF1"/>
    <w:rsid w:val="00D558CD"/>
    <w:rsid w:val="00E3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4884B-CECA-4D92-A833-D1A99C34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E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AF4E49"/>
  </w:style>
  <w:style w:type="character" w:customStyle="1" w:styleId="apple-converted-space">
    <w:name w:val="apple-converted-space"/>
    <w:basedOn w:val="a0"/>
    <w:rsid w:val="00AF4E49"/>
  </w:style>
  <w:style w:type="table" w:styleId="a3">
    <w:name w:val="Table Grid"/>
    <w:basedOn w:val="a1"/>
    <w:rsid w:val="00B12C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269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поставку</vt:lpstr>
    </vt:vector>
  </TitlesOfParts>
  <Company>ДальРАО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</dc:title>
  <dc:subject/>
  <dc:creator>3</dc:creator>
  <cp:keywords/>
  <dc:description/>
  <cp:lastModifiedBy>Свистюр Татьяна Ивановна</cp:lastModifiedBy>
  <cp:revision>5</cp:revision>
  <cp:lastPrinted>2014-11-16T23:25:00Z</cp:lastPrinted>
  <dcterms:created xsi:type="dcterms:W3CDTF">2014-12-22T03:03:00Z</dcterms:created>
  <dcterms:modified xsi:type="dcterms:W3CDTF">2015-01-21T00:20:00Z</dcterms:modified>
</cp:coreProperties>
</file>